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C" w:rsidRPr="003C6D99" w:rsidRDefault="00FE5DEC" w:rsidP="003C6D99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D99"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 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http://zpp.rospotrebnadzor.ru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 </w:t>
      </w: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 заявлений.</w:t>
      </w: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</w:t>
      </w: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</w:p>
    <w:p w:rsidR="00FE5DEC" w:rsidRPr="003C6D99" w:rsidRDefault="00FE5DEC" w:rsidP="0047424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 области необходимо переходить в региональный раздел.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 Российской Федерации в сфере защиты прав потребителей.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обнаружения в продаже некачественного продукта рекомендуем обратиться в </w:t>
      </w:r>
      <w:r w:rsidR="003F4D14" w:rsidRPr="003C6D99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:rsidR="00930229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Тел.: </w:t>
      </w:r>
      <w:r w:rsidR="003C6D99">
        <w:rPr>
          <w:rFonts w:ascii="Times New Roman" w:hAnsi="Times New Roman" w:cs="Times New Roman"/>
          <w:sz w:val="28"/>
          <w:szCs w:val="28"/>
        </w:rPr>
        <w:t>8</w:t>
      </w:r>
      <w:r w:rsidRPr="003C6D99">
        <w:rPr>
          <w:rFonts w:ascii="Times New Roman" w:hAnsi="Times New Roman" w:cs="Times New Roman"/>
          <w:sz w:val="28"/>
          <w:szCs w:val="28"/>
        </w:rPr>
        <w:t xml:space="preserve"> (495) 586-10-78</w:t>
      </w:r>
    </w:p>
    <w:p w:rsidR="00451AF5" w:rsidRDefault="00451AF5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49" w:rsidRDefault="00474249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B6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6D99">
        <w:rPr>
          <w:rFonts w:ascii="Times New Roman" w:hAnsi="Times New Roman" w:cs="Times New Roman"/>
          <w:b/>
          <w:sz w:val="28"/>
          <w:szCs w:val="28"/>
        </w:rPr>
        <w:t>Порядок приема и</w:t>
      </w:r>
      <w:r w:rsidR="0089479A">
        <w:rPr>
          <w:rFonts w:ascii="Times New Roman" w:hAnsi="Times New Roman" w:cs="Times New Roman"/>
          <w:b/>
          <w:sz w:val="28"/>
          <w:szCs w:val="28"/>
        </w:rPr>
        <w:t xml:space="preserve"> рассмотрения обращений граждан</w:t>
      </w:r>
      <w:r w:rsidRPr="003C6D99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в Федеральную службу по надзору </w:t>
      </w:r>
      <w:bookmarkEnd w:id="0"/>
      <w:r w:rsidRPr="003C6D99">
        <w:rPr>
          <w:rFonts w:ascii="Times New Roman" w:hAnsi="Times New Roman" w:cs="Times New Roman"/>
          <w:b/>
          <w:sz w:val="28"/>
          <w:szCs w:val="28"/>
        </w:rPr>
        <w:t xml:space="preserve">в сфере защиты прав потребителей и благополучия человека (далее – </w:t>
      </w:r>
      <w:proofErr w:type="spellStart"/>
      <w:r w:rsidRPr="003C6D99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3C6D99">
        <w:rPr>
          <w:rFonts w:ascii="Times New Roman" w:hAnsi="Times New Roman" w:cs="Times New Roman"/>
          <w:b/>
          <w:sz w:val="28"/>
          <w:szCs w:val="28"/>
        </w:rPr>
        <w:t>)</w:t>
      </w:r>
      <w:r w:rsidR="000F59B6">
        <w:rPr>
          <w:rFonts w:ascii="Times New Roman" w:hAnsi="Times New Roman" w:cs="Times New Roman"/>
          <w:b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D99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</w:t>
      </w:r>
      <w:proofErr w:type="gramEnd"/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1 ст.</w:t>
      </w:r>
      <w:r w:rsidR="003C6D99">
        <w:rPr>
          <w:rFonts w:ascii="Times New Roman" w:hAnsi="Times New Roman" w:cs="Times New Roman"/>
          <w:sz w:val="28"/>
          <w:szCs w:val="28"/>
        </w:rPr>
        <w:t> </w:t>
      </w:r>
      <w:r w:rsidRPr="003C6D99">
        <w:rPr>
          <w:rFonts w:ascii="Times New Roman" w:hAnsi="Times New Roman" w:cs="Times New Roman"/>
          <w:sz w:val="28"/>
          <w:szCs w:val="28"/>
        </w:rPr>
        <w:t>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D14" w:rsidRPr="003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D0"/>
    <w:multiLevelType w:val="hybridMultilevel"/>
    <w:tmpl w:val="F97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0"/>
    <w:rsid w:val="000715A0"/>
    <w:rsid w:val="000F59B6"/>
    <w:rsid w:val="003C6D99"/>
    <w:rsid w:val="003F4D14"/>
    <w:rsid w:val="00451AF5"/>
    <w:rsid w:val="00474249"/>
    <w:rsid w:val="005C64AA"/>
    <w:rsid w:val="0089479A"/>
    <w:rsid w:val="00C56BDA"/>
    <w:rsid w:val="00E65133"/>
    <w:rsid w:val="00F049A5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9</cp:revision>
  <dcterms:created xsi:type="dcterms:W3CDTF">2019-01-14T12:26:00Z</dcterms:created>
  <dcterms:modified xsi:type="dcterms:W3CDTF">2022-02-04T09:34:00Z</dcterms:modified>
</cp:coreProperties>
</file>