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E1A9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ого  поселения 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Микулинское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31605F">
        <w:rPr>
          <w:rFonts w:ascii="Times New Roman" w:hAnsi="Times New Roman" w:cs="Times New Roman"/>
          <w:b/>
          <w:sz w:val="24"/>
          <w:szCs w:val="24"/>
        </w:rPr>
        <w:t>21.12.2016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b/>
          <w:sz w:val="24"/>
          <w:szCs w:val="24"/>
        </w:rPr>
        <w:t>37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Микулинское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</w:t>
      </w:r>
      <w:r w:rsidR="0031605F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9361B7" w:rsidRDefault="0093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09 февраля 2017 года</w:t>
      </w:r>
    </w:p>
    <w:p w:rsidR="005E4AAD" w:rsidRPr="0057438D" w:rsidRDefault="005E4AAD" w:rsidP="005E4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188/37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Микулинское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31.10</w:t>
      </w:r>
      <w:r>
        <w:rPr>
          <w:rFonts w:ascii="Times New Roman" w:eastAsia="Calibri" w:hAnsi="Times New Roman" w:cs="Times New Roman"/>
          <w:sz w:val="24"/>
          <w:szCs w:val="24"/>
        </w:rPr>
        <w:t>.2016г. №</w:t>
      </w:r>
      <w:r>
        <w:rPr>
          <w:rFonts w:ascii="Times New Roman" w:hAnsi="Times New Roman"/>
          <w:sz w:val="24"/>
          <w:szCs w:val="24"/>
        </w:rPr>
        <w:t>237/28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Микулинское»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AAD" w:rsidRPr="00E070EF" w:rsidRDefault="005E4AAD" w:rsidP="005E4A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от  20.08.2014г. № 61/12  "Об утверждении Положения о бюджетном процессе в муниципальном образовании «Сельское поселение Микулинское»;</w:t>
      </w:r>
    </w:p>
    <w:p w:rsidR="005E4AAD" w:rsidRPr="00E070EF" w:rsidRDefault="005E4AAD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Микулинское.</w:t>
      </w:r>
    </w:p>
    <w:p w:rsidR="005E4AAD" w:rsidRPr="00E070EF" w:rsidRDefault="005E4AAD" w:rsidP="005E4AA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11DF3" w:rsidRDefault="00A11DF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от </w:t>
      </w:r>
      <w:r w:rsidR="003160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160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утвержден бюджет на 2</w:t>
      </w:r>
      <w:r w:rsidR="0031605F">
        <w:rPr>
          <w:rFonts w:ascii="Times New Roman" w:hAnsi="Times New Roman" w:cs="Times New Roman"/>
          <w:sz w:val="24"/>
          <w:szCs w:val="24"/>
        </w:rPr>
        <w:t>017 год и плановый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  по доходам в сумме </w:t>
      </w:r>
      <w:r w:rsidR="0031605F">
        <w:rPr>
          <w:rFonts w:ascii="Times New Roman" w:hAnsi="Times New Roman" w:cs="Times New Roman"/>
          <w:sz w:val="24"/>
          <w:szCs w:val="24"/>
        </w:rPr>
        <w:t>39 372,1</w:t>
      </w:r>
      <w:r>
        <w:rPr>
          <w:rFonts w:ascii="Times New Roman" w:hAnsi="Times New Roman" w:cs="Times New Roman"/>
          <w:sz w:val="24"/>
          <w:szCs w:val="24"/>
        </w:rPr>
        <w:t>,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05F">
        <w:rPr>
          <w:rFonts w:ascii="Times New Roman" w:hAnsi="Times New Roman" w:cs="Times New Roman"/>
          <w:sz w:val="24"/>
          <w:szCs w:val="24"/>
        </w:rPr>
        <w:t>33 934,0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1605F">
        <w:rPr>
          <w:rFonts w:ascii="Times New Roman" w:hAnsi="Times New Roman" w:cs="Times New Roman"/>
          <w:sz w:val="24"/>
          <w:szCs w:val="24"/>
        </w:rPr>
        <w:t>34 538,0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соответственно, по расходам </w:t>
      </w:r>
      <w:r w:rsidR="0031605F">
        <w:rPr>
          <w:rFonts w:ascii="Times New Roman" w:hAnsi="Times New Roman" w:cs="Times New Roman"/>
          <w:sz w:val="24"/>
          <w:szCs w:val="24"/>
        </w:rPr>
        <w:t>40 172,1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1605F">
        <w:rPr>
          <w:rFonts w:ascii="Times New Roman" w:hAnsi="Times New Roman" w:cs="Times New Roman"/>
          <w:sz w:val="24"/>
          <w:szCs w:val="24"/>
        </w:rPr>
        <w:t>34 734,0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1605F">
        <w:rPr>
          <w:rFonts w:ascii="Times New Roman" w:hAnsi="Times New Roman" w:cs="Times New Roman"/>
          <w:sz w:val="24"/>
          <w:szCs w:val="24"/>
        </w:rPr>
        <w:t>35 338,0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соответственно. Дефицит бюджета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 утвержден на 2017</w:t>
      </w:r>
      <w:r>
        <w:rPr>
          <w:rFonts w:ascii="Times New Roman" w:hAnsi="Times New Roman" w:cs="Times New Roman"/>
          <w:sz w:val="24"/>
          <w:szCs w:val="24"/>
        </w:rPr>
        <w:t xml:space="preserve"> год в суме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 тыс. рублей, на 201</w:t>
      </w:r>
      <w:r w:rsidR="003160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31605F">
        <w:rPr>
          <w:rFonts w:ascii="Times New Roman" w:hAnsi="Times New Roman" w:cs="Times New Roman"/>
          <w:sz w:val="24"/>
          <w:szCs w:val="24"/>
        </w:rPr>
        <w:t>800,</w:t>
      </w:r>
      <w:r>
        <w:rPr>
          <w:rFonts w:ascii="Times New Roman" w:hAnsi="Times New Roman" w:cs="Times New Roman"/>
          <w:sz w:val="24"/>
          <w:szCs w:val="24"/>
        </w:rPr>
        <w:t>0 тыс. рублей.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 в бюджет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</w:t>
      </w:r>
      <w:r w:rsidR="004A22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Микулинское на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B67C4">
        <w:rPr>
          <w:rFonts w:ascii="Times New Roman" w:hAnsi="Times New Roman" w:cs="Times New Roman"/>
          <w:sz w:val="24"/>
          <w:szCs w:val="24"/>
        </w:rPr>
        <w:t>: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250FA7">
        <w:rPr>
          <w:rFonts w:ascii="Times New Roman" w:hAnsi="Times New Roman" w:cs="Times New Roman"/>
          <w:sz w:val="24"/>
          <w:szCs w:val="24"/>
        </w:rPr>
        <w:t>к уменьшению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рулей,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</w:t>
      </w:r>
      <w:r w:rsidR="0031605F">
        <w:rPr>
          <w:rFonts w:ascii="Times New Roman" w:hAnsi="Times New Roman" w:cs="Times New Roman"/>
          <w:sz w:val="24"/>
          <w:szCs w:val="24"/>
        </w:rPr>
        <w:t xml:space="preserve"> </w:t>
      </w:r>
      <w:r w:rsidR="00250FA7">
        <w:rPr>
          <w:rFonts w:ascii="Times New Roman" w:hAnsi="Times New Roman" w:cs="Times New Roman"/>
          <w:sz w:val="24"/>
          <w:szCs w:val="24"/>
        </w:rPr>
        <w:t xml:space="preserve">к уменьшению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0A3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160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0A3E24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39 363,1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31605F">
        <w:rPr>
          <w:rFonts w:ascii="Times New Roman" w:hAnsi="Times New Roman" w:cs="Times New Roman"/>
          <w:sz w:val="24"/>
          <w:szCs w:val="24"/>
        </w:rPr>
        <w:t>30 463,1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>
        <w:rPr>
          <w:rFonts w:ascii="Times New Roman" w:hAnsi="Times New Roman" w:cs="Times New Roman"/>
          <w:sz w:val="24"/>
          <w:szCs w:val="24"/>
        </w:rPr>
        <w:t xml:space="preserve"> или </w:t>
      </w:r>
      <w:r w:rsidR="0031605F">
        <w:rPr>
          <w:rFonts w:ascii="Times New Roman" w:hAnsi="Times New Roman" w:cs="Times New Roman"/>
          <w:sz w:val="24"/>
          <w:szCs w:val="24"/>
        </w:rPr>
        <w:t>77,4</w:t>
      </w:r>
      <w:r w:rsidR="00B0756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91810">
        <w:rPr>
          <w:rFonts w:ascii="Times New Roman" w:hAnsi="Times New Roman" w:cs="Times New Roman"/>
          <w:sz w:val="24"/>
          <w:szCs w:val="24"/>
        </w:rPr>
        <w:t>-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40 163,1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68041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 w:rsidR="00680414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48148C" w:rsidRDefault="0048148C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8C">
        <w:rPr>
          <w:rFonts w:ascii="Times New Roman" w:hAnsi="Times New Roman" w:cs="Times New Roman"/>
          <w:b/>
          <w:sz w:val="24"/>
          <w:szCs w:val="24"/>
        </w:rPr>
        <w:t xml:space="preserve">Безвозмездные  поступления от других бюджетов бюджетной системы  РФ </w:t>
      </w:r>
      <w:r w:rsidR="004B1A5F">
        <w:rPr>
          <w:rFonts w:ascii="Times New Roman" w:hAnsi="Times New Roman" w:cs="Times New Roman"/>
          <w:b/>
          <w:sz w:val="24"/>
          <w:szCs w:val="24"/>
        </w:rPr>
        <w:t xml:space="preserve">уменьшены на </w:t>
      </w:r>
      <w:r w:rsidRPr="0048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9</w:t>
      </w:r>
      <w:r w:rsidRPr="0048148C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4B1A5F">
        <w:rPr>
          <w:rFonts w:ascii="Times New Roman" w:hAnsi="Times New Roman" w:cs="Times New Roman"/>
          <w:b/>
          <w:sz w:val="24"/>
          <w:szCs w:val="24"/>
        </w:rPr>
        <w:t xml:space="preserve"> и предлагаются к утверждению в размере 30 583,1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том числе </w:t>
      </w:r>
    </w:p>
    <w:p w:rsidR="0048148C" w:rsidRDefault="0048148C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4B1A5F">
        <w:rPr>
          <w:rFonts w:ascii="Times New Roman" w:hAnsi="Times New Roman" w:cs="Times New Roman"/>
          <w:sz w:val="24"/>
          <w:szCs w:val="24"/>
        </w:rPr>
        <w:t xml:space="preserve">уменьшены суммы 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субвенции бюджетам </w:t>
      </w:r>
      <w:r w:rsidR="0031605F">
        <w:rPr>
          <w:rFonts w:ascii="Times New Roman" w:hAnsi="Times New Roman" w:cs="Times New Roman"/>
          <w:i/>
          <w:sz w:val="24"/>
          <w:szCs w:val="24"/>
        </w:rPr>
        <w:t>сельск</w:t>
      </w:r>
      <w:r w:rsidRPr="0048148C">
        <w:rPr>
          <w:rFonts w:ascii="Times New Roman" w:hAnsi="Times New Roman" w:cs="Times New Roman"/>
          <w:i/>
          <w:sz w:val="24"/>
          <w:szCs w:val="24"/>
        </w:rPr>
        <w:t>их поселений на осуществ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48148C">
        <w:rPr>
          <w:rFonts w:ascii="Times New Roman" w:hAnsi="Times New Roman" w:cs="Times New Roman"/>
          <w:i/>
          <w:sz w:val="24"/>
          <w:szCs w:val="24"/>
        </w:rPr>
        <w:t>ение первичного воинского учета на территориях, где отсутствуют военн</w:t>
      </w:r>
      <w:r>
        <w:rPr>
          <w:rFonts w:ascii="Times New Roman" w:hAnsi="Times New Roman" w:cs="Times New Roman"/>
          <w:i/>
          <w:sz w:val="24"/>
          <w:szCs w:val="24"/>
        </w:rPr>
        <w:t>ые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 комиссариаты </w:t>
      </w:r>
      <w:r w:rsidR="004B1A5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i/>
          <w:sz w:val="24"/>
          <w:szCs w:val="24"/>
        </w:rPr>
        <w:t>9</w:t>
      </w:r>
      <w:r w:rsidRPr="0048148C">
        <w:rPr>
          <w:rFonts w:ascii="Times New Roman" w:hAnsi="Times New Roman" w:cs="Times New Roman"/>
          <w:i/>
          <w:sz w:val="24"/>
          <w:szCs w:val="24"/>
        </w:rPr>
        <w:t>,0 тыс. рублей.</w:t>
      </w:r>
      <w:r w:rsidR="004B1A5F">
        <w:rPr>
          <w:rFonts w:ascii="Times New Roman" w:hAnsi="Times New Roman" w:cs="Times New Roman"/>
          <w:i/>
          <w:sz w:val="24"/>
          <w:szCs w:val="24"/>
        </w:rPr>
        <w:t xml:space="preserve"> Всего субвенция на указанные цели предлагается к утверждению в сумме 267,0 тыс. рублей.</w:t>
      </w:r>
    </w:p>
    <w:p w:rsidR="003C1DF8" w:rsidRPr="003C1DF8" w:rsidRDefault="001E697A" w:rsidP="003C1DF8">
      <w:pPr>
        <w:pStyle w:val="2"/>
        <w:shd w:val="clear" w:color="auto" w:fill="FFFFFF"/>
        <w:spacing w:before="379" w:beforeAutospacing="0" w:after="189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3C1DF8">
        <w:rPr>
          <w:b w:val="0"/>
          <w:sz w:val="24"/>
          <w:szCs w:val="24"/>
        </w:rPr>
        <w:t xml:space="preserve">Изменения вносятся в связи с внесенными изменениями в Закон Московской области </w:t>
      </w:r>
      <w:r w:rsidR="003C1DF8" w:rsidRPr="003C1DF8">
        <w:rPr>
          <w:b w:val="0"/>
          <w:bCs w:val="0"/>
          <w:color w:val="000000"/>
          <w:sz w:val="24"/>
          <w:szCs w:val="24"/>
        </w:rPr>
        <w:t>«О бю</w:t>
      </w:r>
      <w:r w:rsidR="0031605F">
        <w:rPr>
          <w:b w:val="0"/>
          <w:bCs w:val="0"/>
          <w:color w:val="000000"/>
          <w:sz w:val="24"/>
          <w:szCs w:val="24"/>
        </w:rPr>
        <w:t>джете Московской области на 2017 год и на плановый период 2018 и 2019</w:t>
      </w:r>
      <w:r w:rsidR="003C1DF8" w:rsidRPr="003C1DF8">
        <w:rPr>
          <w:b w:val="0"/>
          <w:bCs w:val="0"/>
          <w:color w:val="000000"/>
          <w:sz w:val="24"/>
          <w:szCs w:val="24"/>
        </w:rPr>
        <w:t xml:space="preserve"> годов»</w:t>
      </w:r>
      <w:r w:rsidR="003C1DF8">
        <w:rPr>
          <w:b w:val="0"/>
          <w:bCs w:val="0"/>
          <w:color w:val="000000"/>
          <w:sz w:val="24"/>
          <w:szCs w:val="24"/>
        </w:rPr>
        <w:t xml:space="preserve"> в части распределения </w:t>
      </w:r>
      <w:r w:rsidR="003C1DF8" w:rsidRPr="003C1DF8">
        <w:rPr>
          <w:b w:val="0"/>
          <w:bCs w:val="0"/>
          <w:color w:val="000000"/>
          <w:sz w:val="24"/>
          <w:szCs w:val="24"/>
        </w:rPr>
        <w:t xml:space="preserve"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</w:t>
      </w:r>
      <w:r w:rsidR="0031605F">
        <w:rPr>
          <w:b w:val="0"/>
          <w:bCs w:val="0"/>
          <w:color w:val="000000"/>
          <w:sz w:val="24"/>
          <w:szCs w:val="24"/>
        </w:rPr>
        <w:t>из федерального бюджета, на 2017</w:t>
      </w:r>
      <w:r w:rsidR="003C1DF8" w:rsidRPr="003C1DF8">
        <w:rPr>
          <w:b w:val="0"/>
          <w:bCs w:val="0"/>
          <w:color w:val="000000"/>
          <w:sz w:val="24"/>
          <w:szCs w:val="24"/>
        </w:rPr>
        <w:t xml:space="preserve"> год</w:t>
      </w:r>
      <w:r w:rsidR="003C1DF8">
        <w:rPr>
          <w:b w:val="0"/>
          <w:bCs w:val="0"/>
          <w:color w:val="000000"/>
          <w:sz w:val="24"/>
          <w:szCs w:val="24"/>
        </w:rPr>
        <w:t>.</w:t>
      </w:r>
    </w:p>
    <w:p w:rsidR="001E697A" w:rsidRPr="00507A79" w:rsidRDefault="00507A79" w:rsidP="00507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остальным позициям доходные источники не претерпели изменений.</w:t>
      </w:r>
    </w:p>
    <w:p w:rsidR="00BE5F1D" w:rsidRPr="00C32F21" w:rsidRDefault="00BE5F1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>
        <w:rPr>
          <w:rFonts w:ascii="Times New Roman" w:hAnsi="Times New Roman"/>
          <w:sz w:val="24"/>
          <w:szCs w:val="24"/>
        </w:rPr>
        <w:t>сельского поселения Микулинское</w:t>
      </w:r>
      <w:r w:rsidRPr="00C32F21">
        <w:rPr>
          <w:rFonts w:ascii="Times New Roman" w:hAnsi="Times New Roman"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BE5F1D" w:rsidRPr="00001604" w:rsidRDefault="00BE5F1D" w:rsidP="00BE5F1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>
        <w:rPr>
          <w:rFonts w:ascii="Times New Roman" w:hAnsi="Times New Roman"/>
          <w:b/>
          <w:bCs/>
          <w:sz w:val="24"/>
          <w:szCs w:val="24"/>
        </w:rPr>
        <w:t>40 163,1</w:t>
      </w:r>
      <w:r w:rsidRPr="00C32F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уменьшить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расходную часть бюджета в действующей редакции  на </w:t>
      </w:r>
      <w:r>
        <w:rPr>
          <w:rFonts w:ascii="Times New Roman" w:hAnsi="Times New Roman"/>
          <w:sz w:val="24"/>
          <w:szCs w:val="24"/>
        </w:rPr>
        <w:t>9</w:t>
      </w:r>
      <w:r w:rsidRPr="00C32F21">
        <w:rPr>
          <w:rFonts w:ascii="Times New Roman" w:hAnsi="Times New Roman"/>
          <w:sz w:val="24"/>
          <w:szCs w:val="24"/>
        </w:rPr>
        <w:t xml:space="preserve">,0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>
        <w:rPr>
          <w:rFonts w:ascii="Times New Roman" w:hAnsi="Times New Roman"/>
          <w:sz w:val="24"/>
          <w:szCs w:val="24"/>
        </w:rPr>
        <w:t>37 711</w:t>
      </w:r>
      <w:r w:rsidRPr="000016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93</w:t>
      </w:r>
      <w:r w:rsidRPr="00001604">
        <w:rPr>
          <w:rFonts w:ascii="Times New Roman" w:hAnsi="Times New Roman"/>
          <w:sz w:val="24"/>
          <w:szCs w:val="24"/>
        </w:rPr>
        <w:t>,9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>
        <w:rPr>
          <w:rFonts w:ascii="Times New Roman" w:hAnsi="Times New Roman"/>
          <w:sz w:val="24"/>
          <w:szCs w:val="24"/>
        </w:rPr>
        <w:t>2 451,3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001604">
        <w:rPr>
          <w:rFonts w:ascii="Times New Roman" w:hAnsi="Times New Roman"/>
          <w:sz w:val="24"/>
          <w:szCs w:val="24"/>
        </w:rPr>
        <w:t>.</w:t>
      </w:r>
    </w:p>
    <w:p w:rsidR="00BE5F1D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Default="007B550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по разделам и подразделам произведены по разделу 02 «Национальная оборона», подразделу 03 «Мобилизационная и вневойсковая подготовка». Расходы по данному подразделу уменьшены на </w:t>
      </w:r>
      <w:r w:rsidR="003A57DA" w:rsidRPr="009361B7">
        <w:rPr>
          <w:rFonts w:ascii="Times New Roman" w:hAnsi="Times New Roman" w:cs="Times New Roman"/>
          <w:sz w:val="24"/>
          <w:szCs w:val="24"/>
        </w:rPr>
        <w:t>9</w:t>
      </w:r>
      <w:r w:rsidR="00B0756D" w:rsidRPr="009361B7">
        <w:rPr>
          <w:rFonts w:ascii="Times New Roman" w:hAnsi="Times New Roman" w:cs="Times New Roman"/>
          <w:sz w:val="24"/>
          <w:szCs w:val="24"/>
        </w:rPr>
        <w:t>,</w:t>
      </w:r>
      <w:r w:rsidRPr="009361B7">
        <w:rPr>
          <w:rFonts w:ascii="Times New Roman" w:hAnsi="Times New Roman" w:cs="Times New Roman"/>
          <w:sz w:val="24"/>
          <w:szCs w:val="24"/>
        </w:rPr>
        <w:t xml:space="preserve">0 тыс. рублей и составили </w:t>
      </w:r>
      <w:r w:rsidR="003A57DA" w:rsidRPr="009361B7">
        <w:rPr>
          <w:rFonts w:ascii="Times New Roman" w:hAnsi="Times New Roman" w:cs="Times New Roman"/>
          <w:sz w:val="24"/>
          <w:szCs w:val="24"/>
        </w:rPr>
        <w:t>267</w:t>
      </w:r>
      <w:r w:rsidRPr="009361B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02E18" w:rsidRDefault="004330D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 «Жилищно-коммунальное хозяйство» подразделу 02 «Коммунальное хозяйство» увеличены расходы на 41,0 тыс. рублей, по подразделу 03 «Благоустройство» уменьшены расходы на 41,0 тыс. рублей.</w:t>
      </w:r>
    </w:p>
    <w:p w:rsidR="00BE5F1D" w:rsidRDefault="00BE5F1D" w:rsidP="00BE5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не претерпели изменений.</w:t>
      </w:r>
    </w:p>
    <w:p w:rsidR="00BE5F1D" w:rsidRPr="009361B7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Default="007B550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BE5F1D">
        <w:rPr>
          <w:rFonts w:ascii="Times New Roman" w:hAnsi="Times New Roman" w:cs="Times New Roman"/>
          <w:sz w:val="24"/>
          <w:szCs w:val="24"/>
        </w:rPr>
        <w:t>:</w:t>
      </w:r>
    </w:p>
    <w:p w:rsidR="007B5503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«Эффективная власть на 2015-2019 годы». Расходы уменьшены на </w:t>
      </w:r>
      <w:r w:rsidR="003A57DA" w:rsidRPr="009361B7">
        <w:rPr>
          <w:rFonts w:ascii="Times New Roman" w:hAnsi="Times New Roman" w:cs="Times New Roman"/>
          <w:sz w:val="24"/>
          <w:szCs w:val="24"/>
        </w:rPr>
        <w:t>9</w:t>
      </w:r>
      <w:r w:rsidR="00B0756D" w:rsidRPr="009361B7">
        <w:rPr>
          <w:rFonts w:ascii="Times New Roman" w:hAnsi="Times New Roman" w:cs="Times New Roman"/>
          <w:sz w:val="24"/>
          <w:szCs w:val="24"/>
        </w:rPr>
        <w:t>,</w:t>
      </w:r>
      <w:r w:rsidR="003A57DA" w:rsidRPr="009361B7">
        <w:rPr>
          <w:rFonts w:ascii="Times New Roman" w:hAnsi="Times New Roman" w:cs="Times New Roman"/>
          <w:sz w:val="24"/>
          <w:szCs w:val="24"/>
        </w:rPr>
        <w:t>0 тыс. рублей за счет снижения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разм</w:t>
      </w:r>
      <w:r w:rsidR="007B67C4" w:rsidRPr="009361B7">
        <w:rPr>
          <w:rFonts w:ascii="Times New Roman" w:hAnsi="Times New Roman" w:cs="Times New Roman"/>
          <w:sz w:val="24"/>
          <w:szCs w:val="24"/>
        </w:rPr>
        <w:t xml:space="preserve">ера предоставляемой субвенции бюджету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="007B67C4" w:rsidRPr="009361B7">
        <w:rPr>
          <w:rFonts w:ascii="Times New Roman" w:hAnsi="Times New Roman" w:cs="Times New Roman"/>
          <w:sz w:val="24"/>
          <w:szCs w:val="24"/>
        </w:rPr>
        <w:t>ого поселения на осуществление первичного воинского учета на территориях, где отсутствую</w:t>
      </w:r>
      <w:r w:rsidR="00F918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военные комиссариаты;</w:t>
      </w:r>
    </w:p>
    <w:p w:rsidR="00BE5F1D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1B7">
        <w:rPr>
          <w:rFonts w:ascii="Times New Roman" w:hAnsi="Times New Roman" w:cs="Times New Roman"/>
          <w:sz w:val="24"/>
          <w:szCs w:val="24"/>
        </w:rPr>
        <w:t>в муниципальную программу сельского поселения Микулинское «</w:t>
      </w:r>
      <w:r>
        <w:rPr>
          <w:rFonts w:ascii="Times New Roman" w:hAnsi="Times New Roman" w:cs="Times New Roman"/>
          <w:sz w:val="24"/>
          <w:szCs w:val="24"/>
        </w:rPr>
        <w:t>Газификация населенных пунктов сельского поселения Микулинское». Расходы увеличены на 41,0 тыс. рублей на мероприятия по газификации с. Микулино и составят 165,1 тыс. рублей.</w:t>
      </w:r>
    </w:p>
    <w:p w:rsidR="00BE5F1D" w:rsidRPr="009361B7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9361B7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>ого поселени</w:t>
      </w:r>
      <w:r w:rsidR="003C1DF8" w:rsidRPr="009361B7">
        <w:rPr>
          <w:rFonts w:ascii="Times New Roman" w:hAnsi="Times New Roman" w:cs="Times New Roman"/>
          <w:sz w:val="24"/>
          <w:szCs w:val="24"/>
        </w:rPr>
        <w:t>я</w:t>
      </w:r>
      <w:r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BE5F1D">
        <w:rPr>
          <w:rFonts w:ascii="Times New Roman" w:hAnsi="Times New Roman" w:cs="Times New Roman"/>
          <w:sz w:val="24"/>
          <w:szCs w:val="24"/>
        </w:rPr>
        <w:t>уменьшены на 41,0 тыс. рублей и предлагаются к утверждению в размере 2 451,3 тыс. рублей.</w:t>
      </w:r>
    </w:p>
    <w:p w:rsidR="003A57DA" w:rsidRPr="009361B7" w:rsidRDefault="003A57DA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9361B7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не предусматривает изменения размера дефицита бюджета. Дефицит бюджета составляет </w:t>
      </w:r>
      <w:r w:rsidR="003A57DA" w:rsidRPr="009361B7">
        <w:rPr>
          <w:rFonts w:ascii="Times New Roman" w:hAnsi="Times New Roman" w:cs="Times New Roman"/>
          <w:sz w:val="24"/>
          <w:szCs w:val="24"/>
        </w:rPr>
        <w:t xml:space="preserve">800,0 </w:t>
      </w:r>
      <w:r w:rsidRPr="009361B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A57DA" w:rsidRPr="009361B7">
        <w:rPr>
          <w:rFonts w:ascii="Times New Roman" w:hAnsi="Times New Roman" w:cs="Times New Roman"/>
          <w:sz w:val="24"/>
          <w:szCs w:val="24"/>
        </w:rPr>
        <w:t>9,1</w:t>
      </w:r>
      <w:r w:rsidRPr="009361B7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 w:rsidRPr="009361B7">
        <w:rPr>
          <w:rFonts w:ascii="Times New Roman" w:hAnsi="Times New Roman" w:cs="Times New Roman"/>
          <w:sz w:val="24"/>
          <w:szCs w:val="24"/>
        </w:rPr>
        <w:t>м</w:t>
      </w:r>
      <w:r w:rsidR="003A57DA" w:rsidRPr="009361B7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Pr="009361B7">
        <w:rPr>
          <w:rFonts w:ascii="Times New Roman" w:hAnsi="Times New Roman" w:cs="Times New Roman"/>
          <w:sz w:val="24"/>
          <w:szCs w:val="24"/>
        </w:rPr>
        <w:t xml:space="preserve"> ст</w:t>
      </w:r>
      <w:r w:rsidR="003A57DA" w:rsidRPr="009361B7">
        <w:rPr>
          <w:rFonts w:ascii="Times New Roman" w:hAnsi="Times New Roman" w:cs="Times New Roman"/>
          <w:sz w:val="24"/>
          <w:szCs w:val="24"/>
        </w:rPr>
        <w:t>атьи</w:t>
      </w:r>
      <w:r w:rsidRPr="009361B7">
        <w:rPr>
          <w:rFonts w:ascii="Times New Roman" w:hAnsi="Times New Roman" w:cs="Times New Roman"/>
          <w:sz w:val="24"/>
          <w:szCs w:val="24"/>
        </w:rPr>
        <w:t xml:space="preserve"> 92.1 Бюджетного кодекса РФ</w:t>
      </w:r>
      <w:r w:rsidR="003C1DF8" w:rsidRPr="009361B7">
        <w:rPr>
          <w:rFonts w:ascii="Times New Roman" w:hAnsi="Times New Roman" w:cs="Times New Roman"/>
          <w:sz w:val="24"/>
          <w:szCs w:val="24"/>
        </w:rPr>
        <w:t>.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«О </w:t>
      </w:r>
      <w:r w:rsidRPr="009361B7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решение Совета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A57DA" w:rsidRPr="009361B7">
        <w:rPr>
          <w:rFonts w:ascii="Times New Roman" w:hAnsi="Times New Roman" w:cs="Times New Roman"/>
          <w:sz w:val="24"/>
          <w:szCs w:val="24"/>
        </w:rPr>
        <w:t>21</w:t>
      </w:r>
      <w:r w:rsidRPr="009361B7">
        <w:rPr>
          <w:rFonts w:ascii="Times New Roman" w:hAnsi="Times New Roman" w:cs="Times New Roman"/>
          <w:sz w:val="24"/>
          <w:szCs w:val="24"/>
        </w:rPr>
        <w:t>.12.201</w:t>
      </w:r>
      <w:r w:rsidR="003A57DA" w:rsidRPr="009361B7">
        <w:rPr>
          <w:rFonts w:ascii="Times New Roman" w:hAnsi="Times New Roman" w:cs="Times New Roman"/>
          <w:sz w:val="24"/>
          <w:szCs w:val="24"/>
        </w:rPr>
        <w:t>6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A57DA" w:rsidRPr="009361B7">
        <w:rPr>
          <w:rFonts w:ascii="Times New Roman" w:hAnsi="Times New Roman" w:cs="Times New Roman"/>
          <w:sz w:val="24"/>
          <w:szCs w:val="24"/>
        </w:rPr>
        <w:t>37</w:t>
      </w:r>
      <w:r w:rsidRPr="009361B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3A57DA" w:rsidRPr="009361B7">
        <w:rPr>
          <w:rFonts w:ascii="Times New Roman" w:hAnsi="Times New Roman" w:cs="Times New Roman"/>
          <w:sz w:val="24"/>
          <w:szCs w:val="24"/>
        </w:rPr>
        <w:t>7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A57DA" w:rsidRPr="009361B7">
        <w:rPr>
          <w:rFonts w:ascii="Times New Roman" w:hAnsi="Times New Roman" w:cs="Times New Roman"/>
          <w:sz w:val="24"/>
          <w:szCs w:val="24"/>
        </w:rPr>
        <w:t>8</w:t>
      </w:r>
      <w:r w:rsidRPr="009361B7">
        <w:rPr>
          <w:rFonts w:ascii="Times New Roman" w:hAnsi="Times New Roman" w:cs="Times New Roman"/>
          <w:sz w:val="24"/>
          <w:szCs w:val="24"/>
        </w:rPr>
        <w:t xml:space="preserve"> и 201</w:t>
      </w:r>
      <w:r w:rsidR="003A57DA" w:rsidRPr="009361B7">
        <w:rPr>
          <w:rFonts w:ascii="Times New Roman" w:hAnsi="Times New Roman" w:cs="Times New Roman"/>
          <w:sz w:val="24"/>
          <w:szCs w:val="24"/>
        </w:rPr>
        <w:t>9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9361B7">
        <w:rPr>
          <w:rFonts w:ascii="Times New Roman" w:hAnsi="Times New Roman" w:cs="Times New Roman"/>
          <w:sz w:val="24"/>
          <w:szCs w:val="24"/>
        </w:rPr>
        <w:t>с</w:t>
      </w:r>
      <w:r w:rsidRPr="009361B7">
        <w:rPr>
          <w:rFonts w:ascii="Times New Roman" w:hAnsi="Times New Roman" w:cs="Times New Roman"/>
          <w:sz w:val="24"/>
          <w:szCs w:val="24"/>
        </w:rPr>
        <w:t>ответствует требованиям Бюджетного кодекса РФ,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0DB" w:rsidRPr="004B1A5F" w:rsidRDefault="004330DB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56D" w:rsidRDefault="004B1A5F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09.02.2017</w:t>
      </w:r>
      <w:r w:rsidR="005C25A4">
        <w:rPr>
          <w:rFonts w:ascii="Times New Roman" w:hAnsi="Times New Roman" w:cs="Times New Roman"/>
          <w:sz w:val="24"/>
          <w:szCs w:val="24"/>
        </w:rPr>
        <w:t>г.</w:t>
      </w:r>
    </w:p>
    <w:p w:rsidR="004330DB" w:rsidRDefault="004330DB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С.Ю.Фролова</w:t>
      </w:r>
    </w:p>
    <w:sectPr w:rsidR="00B0756D" w:rsidRPr="00A11DF3" w:rsidSect="00114C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07" w:rsidRDefault="001A4F07" w:rsidP="00F91810">
      <w:pPr>
        <w:spacing w:after="0" w:line="240" w:lineRule="auto"/>
      </w:pPr>
      <w:r>
        <w:separator/>
      </w:r>
    </w:p>
  </w:endnote>
  <w:endnote w:type="continuationSeparator" w:id="1">
    <w:p w:rsidR="001A4F07" w:rsidRDefault="001A4F07" w:rsidP="00F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68"/>
      <w:docPartObj>
        <w:docPartGallery w:val="Page Numbers (Bottom of Page)"/>
        <w:docPartUnique/>
      </w:docPartObj>
    </w:sdtPr>
    <w:sdtContent>
      <w:p w:rsidR="00F91810" w:rsidRDefault="001000CA">
        <w:pPr>
          <w:pStyle w:val="a5"/>
          <w:jc w:val="right"/>
        </w:pPr>
        <w:fldSimple w:instr=" PAGE   \* MERGEFORMAT ">
          <w:r w:rsidR="002E1A95">
            <w:rPr>
              <w:noProof/>
            </w:rPr>
            <w:t>1</w:t>
          </w:r>
        </w:fldSimple>
      </w:p>
    </w:sdtContent>
  </w:sdt>
  <w:p w:rsidR="00F91810" w:rsidRDefault="00F918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07" w:rsidRDefault="001A4F07" w:rsidP="00F91810">
      <w:pPr>
        <w:spacing w:after="0" w:line="240" w:lineRule="auto"/>
      </w:pPr>
      <w:r>
        <w:separator/>
      </w:r>
    </w:p>
  </w:footnote>
  <w:footnote w:type="continuationSeparator" w:id="1">
    <w:p w:rsidR="001A4F07" w:rsidRDefault="001A4F07" w:rsidP="00F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24328"/>
    <w:rsid w:val="000607B9"/>
    <w:rsid w:val="000843ED"/>
    <w:rsid w:val="0009661F"/>
    <w:rsid w:val="000A3E24"/>
    <w:rsid w:val="001000CA"/>
    <w:rsid w:val="00114C55"/>
    <w:rsid w:val="0011799D"/>
    <w:rsid w:val="0012528F"/>
    <w:rsid w:val="00137780"/>
    <w:rsid w:val="00145801"/>
    <w:rsid w:val="0017537A"/>
    <w:rsid w:val="00185383"/>
    <w:rsid w:val="001A4F07"/>
    <w:rsid w:val="001A7F15"/>
    <w:rsid w:val="001E697A"/>
    <w:rsid w:val="002100D2"/>
    <w:rsid w:val="0021538A"/>
    <w:rsid w:val="0023016A"/>
    <w:rsid w:val="00250FA7"/>
    <w:rsid w:val="002776D0"/>
    <w:rsid w:val="002A17B5"/>
    <w:rsid w:val="002C0263"/>
    <w:rsid w:val="002D0B45"/>
    <w:rsid w:val="002E1776"/>
    <w:rsid w:val="002E1A95"/>
    <w:rsid w:val="002F2B7D"/>
    <w:rsid w:val="002F73DD"/>
    <w:rsid w:val="0031605F"/>
    <w:rsid w:val="003254FA"/>
    <w:rsid w:val="00342B25"/>
    <w:rsid w:val="00357839"/>
    <w:rsid w:val="00367059"/>
    <w:rsid w:val="003745FB"/>
    <w:rsid w:val="003A0F79"/>
    <w:rsid w:val="003A57DA"/>
    <w:rsid w:val="003C0769"/>
    <w:rsid w:val="003C1DF8"/>
    <w:rsid w:val="003D6A52"/>
    <w:rsid w:val="003F684D"/>
    <w:rsid w:val="004330DB"/>
    <w:rsid w:val="0048148C"/>
    <w:rsid w:val="004845D6"/>
    <w:rsid w:val="004A22D7"/>
    <w:rsid w:val="004B1A5F"/>
    <w:rsid w:val="004D66C0"/>
    <w:rsid w:val="004E579C"/>
    <w:rsid w:val="004F2847"/>
    <w:rsid w:val="00507A79"/>
    <w:rsid w:val="00514335"/>
    <w:rsid w:val="00530F5A"/>
    <w:rsid w:val="00580EE6"/>
    <w:rsid w:val="005854E4"/>
    <w:rsid w:val="005C25A4"/>
    <w:rsid w:val="005D09C8"/>
    <w:rsid w:val="005E4AAD"/>
    <w:rsid w:val="0061379A"/>
    <w:rsid w:val="00616491"/>
    <w:rsid w:val="00672A68"/>
    <w:rsid w:val="00677754"/>
    <w:rsid w:val="00680414"/>
    <w:rsid w:val="00685511"/>
    <w:rsid w:val="006D36E7"/>
    <w:rsid w:val="006F6297"/>
    <w:rsid w:val="007B5503"/>
    <w:rsid w:val="007B5C92"/>
    <w:rsid w:val="007B67C4"/>
    <w:rsid w:val="007C73C9"/>
    <w:rsid w:val="007D5940"/>
    <w:rsid w:val="007D5C1E"/>
    <w:rsid w:val="007D6FB2"/>
    <w:rsid w:val="00802E18"/>
    <w:rsid w:val="00812858"/>
    <w:rsid w:val="00833495"/>
    <w:rsid w:val="008565EB"/>
    <w:rsid w:val="008873F6"/>
    <w:rsid w:val="008A6A62"/>
    <w:rsid w:val="008B1394"/>
    <w:rsid w:val="008D0444"/>
    <w:rsid w:val="008E426A"/>
    <w:rsid w:val="00906DB1"/>
    <w:rsid w:val="00920377"/>
    <w:rsid w:val="009361B7"/>
    <w:rsid w:val="00980E53"/>
    <w:rsid w:val="00982541"/>
    <w:rsid w:val="0099471C"/>
    <w:rsid w:val="009B3E3A"/>
    <w:rsid w:val="009C02B0"/>
    <w:rsid w:val="009C0385"/>
    <w:rsid w:val="009C1BF0"/>
    <w:rsid w:val="009C46D4"/>
    <w:rsid w:val="009D1681"/>
    <w:rsid w:val="00A11DF3"/>
    <w:rsid w:val="00A157C7"/>
    <w:rsid w:val="00A4283E"/>
    <w:rsid w:val="00A45212"/>
    <w:rsid w:val="00A6750A"/>
    <w:rsid w:val="00A94B83"/>
    <w:rsid w:val="00AC6F82"/>
    <w:rsid w:val="00AD57E3"/>
    <w:rsid w:val="00AE476F"/>
    <w:rsid w:val="00AE4B36"/>
    <w:rsid w:val="00AE716C"/>
    <w:rsid w:val="00B0756D"/>
    <w:rsid w:val="00B13360"/>
    <w:rsid w:val="00B2742C"/>
    <w:rsid w:val="00B52B6D"/>
    <w:rsid w:val="00B54FF9"/>
    <w:rsid w:val="00BB392E"/>
    <w:rsid w:val="00BC2945"/>
    <w:rsid w:val="00BE5F1D"/>
    <w:rsid w:val="00BF324C"/>
    <w:rsid w:val="00C3651B"/>
    <w:rsid w:val="00C70C22"/>
    <w:rsid w:val="00C74920"/>
    <w:rsid w:val="00C86D55"/>
    <w:rsid w:val="00CF491F"/>
    <w:rsid w:val="00D52896"/>
    <w:rsid w:val="00D54060"/>
    <w:rsid w:val="00D950CA"/>
    <w:rsid w:val="00D97ADF"/>
    <w:rsid w:val="00DE47C0"/>
    <w:rsid w:val="00E0213C"/>
    <w:rsid w:val="00E14167"/>
    <w:rsid w:val="00E51047"/>
    <w:rsid w:val="00E70A35"/>
    <w:rsid w:val="00E722E2"/>
    <w:rsid w:val="00EA1477"/>
    <w:rsid w:val="00EA6C14"/>
    <w:rsid w:val="00EF63BD"/>
    <w:rsid w:val="00F11023"/>
    <w:rsid w:val="00F21804"/>
    <w:rsid w:val="00F21EDE"/>
    <w:rsid w:val="00F42285"/>
    <w:rsid w:val="00F50E6F"/>
    <w:rsid w:val="00F91810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10"/>
  </w:style>
  <w:style w:type="paragraph" w:styleId="a5">
    <w:name w:val="footer"/>
    <w:basedOn w:val="a"/>
    <w:link w:val="a6"/>
    <w:uiPriority w:val="99"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5</cp:revision>
  <cp:lastPrinted>2017-02-09T12:07:00Z</cp:lastPrinted>
  <dcterms:created xsi:type="dcterms:W3CDTF">2017-02-09T06:38:00Z</dcterms:created>
  <dcterms:modified xsi:type="dcterms:W3CDTF">2017-03-27T08:37:00Z</dcterms:modified>
</cp:coreProperties>
</file>